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95F" w:rsidRPr="00DC5525" w:rsidRDefault="00F2395F" w:rsidP="00F2395F">
      <w:pPr>
        <w:ind w:right="-939"/>
        <w:jc w:val="center"/>
        <w:rPr>
          <w:sz w:val="24"/>
          <w:szCs w:val="24"/>
        </w:rPr>
      </w:pPr>
      <w:r w:rsidRPr="00DC5525">
        <w:rPr>
          <w:rFonts w:eastAsia="Arial"/>
          <w:sz w:val="24"/>
          <w:szCs w:val="24"/>
        </w:rPr>
        <w:t xml:space="preserve">Аннотация к рабочей программе по </w:t>
      </w:r>
      <w:r w:rsidRPr="00DC5525">
        <w:rPr>
          <w:rFonts w:eastAsia="Arial"/>
          <w:sz w:val="24"/>
          <w:szCs w:val="24"/>
          <w:u w:val="single"/>
        </w:rPr>
        <w:t>родному языку (татарскому),</w:t>
      </w:r>
    </w:p>
    <w:p w:rsidR="00F2395F" w:rsidRPr="00DC5525" w:rsidRDefault="00F2395F" w:rsidP="00F2395F">
      <w:pPr>
        <w:ind w:right="-939"/>
        <w:jc w:val="center"/>
        <w:rPr>
          <w:sz w:val="24"/>
          <w:szCs w:val="24"/>
        </w:rPr>
      </w:pPr>
      <w:r w:rsidRPr="00DC5525">
        <w:rPr>
          <w:rFonts w:eastAsia="Arial"/>
          <w:sz w:val="24"/>
          <w:szCs w:val="24"/>
          <w:u w:val="single"/>
        </w:rPr>
        <w:t xml:space="preserve">для </w:t>
      </w:r>
      <w:proofErr w:type="gramStart"/>
      <w:r w:rsidRPr="00DC5525">
        <w:rPr>
          <w:rFonts w:eastAsia="Arial"/>
          <w:sz w:val="24"/>
          <w:szCs w:val="24"/>
          <w:u w:val="single"/>
        </w:rPr>
        <w:t>изучающих</w:t>
      </w:r>
      <w:proofErr w:type="gramEnd"/>
      <w:r w:rsidRPr="00DC5525">
        <w:rPr>
          <w:rFonts w:eastAsia="Arial"/>
          <w:sz w:val="24"/>
          <w:szCs w:val="24"/>
          <w:u w:val="single"/>
        </w:rPr>
        <w:t xml:space="preserve"> родной язык (татарский) как родной</w:t>
      </w:r>
    </w:p>
    <w:p w:rsidR="00F2395F" w:rsidRPr="00DC5525" w:rsidRDefault="00F2395F" w:rsidP="00F2395F">
      <w:pPr>
        <w:spacing w:line="276" w:lineRule="exact"/>
        <w:rPr>
          <w:sz w:val="24"/>
          <w:szCs w:val="24"/>
        </w:rPr>
      </w:pPr>
    </w:p>
    <w:p w:rsidR="00F2395F" w:rsidRPr="00DC5525" w:rsidRDefault="00F2395F" w:rsidP="00F2395F">
      <w:pPr>
        <w:ind w:left="1600"/>
        <w:rPr>
          <w:sz w:val="24"/>
          <w:szCs w:val="24"/>
        </w:rPr>
      </w:pPr>
      <w:r w:rsidRPr="00DC5525">
        <w:rPr>
          <w:rFonts w:eastAsia="Arial"/>
          <w:sz w:val="24"/>
          <w:szCs w:val="24"/>
        </w:rPr>
        <w:t xml:space="preserve">уровень образования, классы </w:t>
      </w:r>
      <w:proofErr w:type="gramStart"/>
      <w:r w:rsidRPr="00DC5525">
        <w:rPr>
          <w:rFonts w:eastAsia="Arial"/>
          <w:sz w:val="24"/>
          <w:szCs w:val="24"/>
          <w:u w:val="single"/>
        </w:rPr>
        <w:t xml:space="preserve">начал </w:t>
      </w:r>
      <w:proofErr w:type="spellStart"/>
      <w:r w:rsidRPr="00DC5525">
        <w:rPr>
          <w:rFonts w:eastAsia="Arial"/>
          <w:sz w:val="24"/>
          <w:szCs w:val="24"/>
          <w:u w:val="single"/>
        </w:rPr>
        <w:t>ьное</w:t>
      </w:r>
      <w:proofErr w:type="spellEnd"/>
      <w:proofErr w:type="gramEnd"/>
      <w:r w:rsidRPr="00DC5525">
        <w:rPr>
          <w:rFonts w:eastAsia="Arial"/>
          <w:sz w:val="24"/>
          <w:szCs w:val="24"/>
          <w:u w:val="single"/>
        </w:rPr>
        <w:t xml:space="preserve"> общее образование , 1-4 классы</w:t>
      </w:r>
    </w:p>
    <w:p w:rsidR="00F2395F" w:rsidRPr="00DC5525" w:rsidRDefault="00F2395F" w:rsidP="00F2395F">
      <w:pPr>
        <w:spacing w:line="278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0"/>
        <w:gridCol w:w="5800"/>
      </w:tblGrid>
      <w:tr w:rsidR="00F2395F" w:rsidRPr="00DC5525" w:rsidTr="00666208">
        <w:trPr>
          <w:trHeight w:val="276"/>
        </w:trPr>
        <w:tc>
          <w:tcPr>
            <w:tcW w:w="3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2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Наименование программы</w:t>
            </w:r>
          </w:p>
        </w:tc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8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Рабочая программа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8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по родному языку (татарскому),</w:t>
            </w:r>
          </w:p>
        </w:tc>
      </w:tr>
      <w:tr w:rsidR="00F2395F" w:rsidRPr="00DC5525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8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7"/>
                <w:sz w:val="24"/>
                <w:szCs w:val="24"/>
              </w:rPr>
              <w:t xml:space="preserve">для </w:t>
            </w:r>
            <w:proofErr w:type="gramStart"/>
            <w:r w:rsidRPr="00DC5525">
              <w:rPr>
                <w:rFonts w:eastAsia="Arial"/>
                <w:w w:val="97"/>
                <w:sz w:val="24"/>
                <w:szCs w:val="24"/>
              </w:rPr>
              <w:t>изучающих</w:t>
            </w:r>
            <w:proofErr w:type="gramEnd"/>
            <w:r w:rsidRPr="00DC5525">
              <w:rPr>
                <w:rFonts w:eastAsia="Arial"/>
                <w:w w:val="97"/>
                <w:sz w:val="24"/>
                <w:szCs w:val="24"/>
              </w:rPr>
              <w:t xml:space="preserve"> родной язык (татарский) как родной</w:t>
            </w:r>
          </w:p>
        </w:tc>
      </w:tr>
      <w:tr w:rsidR="00F2395F" w:rsidRPr="00DC5525" w:rsidTr="00666208">
        <w:trPr>
          <w:trHeight w:val="175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</w:tr>
      <w:tr w:rsidR="00F2395F" w:rsidRPr="00DC5525" w:rsidTr="00666208">
        <w:trPr>
          <w:trHeight w:val="29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2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4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4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ШМО учителей начальных классов</w:t>
            </w:r>
          </w:p>
        </w:tc>
      </w:tr>
      <w:tr w:rsidR="00F2395F" w:rsidRPr="00DC5525" w:rsidTr="00666208">
        <w:trPr>
          <w:trHeight w:val="169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</w:tr>
      <w:tr w:rsidR="00F2395F" w:rsidRPr="00DC5525" w:rsidTr="00666208">
        <w:trPr>
          <w:trHeight w:val="254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253" w:lineRule="exact"/>
              <w:ind w:left="12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Адресность программы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253" w:lineRule="exact"/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7"/>
                <w:sz w:val="24"/>
                <w:szCs w:val="24"/>
              </w:rPr>
              <w:t>Для учащихся  1-4   классов общеобразовательных</w:t>
            </w:r>
          </w:p>
        </w:tc>
      </w:tr>
      <w:tr w:rsidR="00F2395F" w:rsidRPr="00DC5525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школ</w:t>
            </w:r>
          </w:p>
        </w:tc>
      </w:tr>
      <w:tr w:rsidR="00F2395F" w:rsidRPr="00DC5525" w:rsidTr="00666208">
        <w:trPr>
          <w:trHeight w:val="181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</w:tr>
      <w:tr w:rsidR="00F2395F" w:rsidRPr="00DC5525" w:rsidTr="00666208">
        <w:trPr>
          <w:trHeight w:val="29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2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УМК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УМК “Перспектива”, 1-4 классы</w:t>
            </w:r>
          </w:p>
        </w:tc>
      </w:tr>
      <w:tr w:rsidR="00F2395F" w:rsidRPr="00DC5525" w:rsidTr="00666208">
        <w:trPr>
          <w:trHeight w:val="261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</w:tr>
      <w:tr w:rsidR="00F2395F" w:rsidRPr="00DC5525" w:rsidTr="00666208">
        <w:trPr>
          <w:trHeight w:val="254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253" w:lineRule="exact"/>
              <w:ind w:left="12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Основа программы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253" w:lineRule="exact"/>
              <w:ind w:left="16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9"/>
                <w:sz w:val="24"/>
                <w:szCs w:val="24"/>
              </w:rPr>
              <w:t>Федеральный государственный образовательный</w:t>
            </w:r>
          </w:p>
        </w:tc>
      </w:tr>
      <w:tr w:rsidR="00F2395F" w:rsidRPr="00DC5525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стандарт начального общего образования</w:t>
            </w:r>
          </w:p>
        </w:tc>
      </w:tr>
      <w:tr w:rsidR="00F2395F" w:rsidRPr="00DC5525" w:rsidTr="00666208">
        <w:trPr>
          <w:trHeight w:val="445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6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8"/>
                <w:sz w:val="24"/>
                <w:szCs w:val="24"/>
              </w:rPr>
              <w:t>“</w:t>
            </w:r>
            <w:proofErr w:type="spellStart"/>
            <w:r w:rsidRPr="00DC5525">
              <w:rPr>
                <w:rFonts w:eastAsia="Arial"/>
                <w:w w:val="98"/>
                <w:sz w:val="24"/>
                <w:szCs w:val="24"/>
              </w:rPr>
              <w:t>Туган</w:t>
            </w:r>
            <w:proofErr w:type="spellEnd"/>
            <w:r w:rsidRPr="00DC5525">
              <w:rPr>
                <w:rFonts w:eastAsia="Arial"/>
                <w:w w:val="98"/>
                <w:sz w:val="24"/>
                <w:szCs w:val="24"/>
              </w:rPr>
              <w:t xml:space="preserve"> тел (татар теле)” </w:t>
            </w:r>
            <w:proofErr w:type="spellStart"/>
            <w:r w:rsidRPr="00DC5525">
              <w:rPr>
                <w:rFonts w:eastAsia="Arial"/>
                <w:w w:val="98"/>
                <w:sz w:val="24"/>
                <w:szCs w:val="24"/>
              </w:rPr>
              <w:t>укыту</w:t>
            </w:r>
            <w:proofErr w:type="spellEnd"/>
            <w:r w:rsidRPr="00DC5525">
              <w:rPr>
                <w:rFonts w:eastAsia="Arial"/>
                <w:w w:val="98"/>
                <w:sz w:val="24"/>
                <w:szCs w:val="24"/>
              </w:rPr>
              <w:t xml:space="preserve"> </w:t>
            </w:r>
            <w:proofErr w:type="spellStart"/>
            <w:r w:rsidRPr="00DC5525">
              <w:rPr>
                <w:rFonts w:eastAsia="Arial"/>
                <w:w w:val="98"/>
                <w:sz w:val="24"/>
                <w:szCs w:val="24"/>
              </w:rPr>
              <w:t>предметының</w:t>
            </w:r>
            <w:proofErr w:type="spellEnd"/>
            <w:r w:rsidRPr="00DC5525">
              <w:rPr>
                <w:rFonts w:eastAsia="Arial"/>
                <w:w w:val="98"/>
                <w:sz w:val="24"/>
                <w:szCs w:val="24"/>
              </w:rPr>
              <w:t xml:space="preserve"> </w:t>
            </w:r>
            <w:proofErr w:type="spellStart"/>
            <w:r w:rsidRPr="00DC5525">
              <w:rPr>
                <w:rFonts w:eastAsia="Arial"/>
                <w:w w:val="98"/>
                <w:sz w:val="24"/>
                <w:szCs w:val="24"/>
              </w:rPr>
              <w:t>үрнә</w:t>
            </w:r>
            <w:proofErr w:type="gramStart"/>
            <w:r w:rsidRPr="00DC5525">
              <w:rPr>
                <w:rFonts w:eastAsia="Arial"/>
                <w:w w:val="98"/>
                <w:sz w:val="24"/>
                <w:szCs w:val="24"/>
              </w:rPr>
              <w:t>к</w:t>
            </w:r>
            <w:proofErr w:type="spellEnd"/>
            <w:proofErr w:type="gramEnd"/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proofErr w:type="spellStart"/>
            <w:r w:rsidRPr="00DC5525">
              <w:rPr>
                <w:rFonts w:eastAsia="Arial"/>
                <w:w w:val="96"/>
                <w:sz w:val="24"/>
                <w:szCs w:val="24"/>
              </w:rPr>
              <w:t>эш</w:t>
            </w:r>
            <w:proofErr w:type="spellEnd"/>
            <w:r w:rsidRPr="00DC5525">
              <w:rPr>
                <w:rFonts w:eastAsia="Arial"/>
                <w:w w:val="96"/>
                <w:sz w:val="24"/>
                <w:szCs w:val="24"/>
              </w:rPr>
              <w:t xml:space="preserve"> </w:t>
            </w:r>
            <w:proofErr w:type="spellStart"/>
            <w:r w:rsidRPr="00DC5525">
              <w:rPr>
                <w:rFonts w:eastAsia="Arial"/>
                <w:w w:val="96"/>
                <w:sz w:val="24"/>
                <w:szCs w:val="24"/>
              </w:rPr>
              <w:t>программасы</w:t>
            </w:r>
            <w:proofErr w:type="spellEnd"/>
            <w:r w:rsidRPr="00DC5525">
              <w:rPr>
                <w:rFonts w:eastAsia="Arial"/>
                <w:w w:val="96"/>
                <w:sz w:val="24"/>
                <w:szCs w:val="24"/>
              </w:rPr>
              <w:t xml:space="preserve">. </w:t>
            </w:r>
            <w:proofErr w:type="spellStart"/>
            <w:r w:rsidRPr="00DC5525">
              <w:rPr>
                <w:rFonts w:eastAsia="Arial"/>
                <w:w w:val="96"/>
                <w:sz w:val="24"/>
                <w:szCs w:val="24"/>
              </w:rPr>
              <w:t>Авторлары</w:t>
            </w:r>
            <w:proofErr w:type="spellEnd"/>
            <w:r w:rsidRPr="00DC5525">
              <w:rPr>
                <w:rFonts w:eastAsia="Arial"/>
                <w:w w:val="96"/>
                <w:sz w:val="24"/>
                <w:szCs w:val="24"/>
              </w:rPr>
              <w:t xml:space="preserve">: И.Х. </w:t>
            </w:r>
            <w:proofErr w:type="spellStart"/>
            <w:r w:rsidRPr="00DC5525">
              <w:rPr>
                <w:rFonts w:eastAsia="Arial"/>
                <w:w w:val="96"/>
                <w:sz w:val="24"/>
                <w:szCs w:val="24"/>
              </w:rPr>
              <w:t>Мияссарова</w:t>
            </w:r>
            <w:proofErr w:type="spellEnd"/>
            <w:r w:rsidRPr="00DC5525">
              <w:rPr>
                <w:rFonts w:eastAsia="Arial"/>
                <w:w w:val="96"/>
                <w:sz w:val="24"/>
                <w:szCs w:val="24"/>
              </w:rPr>
              <w:t>, К.Ф.</w:t>
            </w:r>
          </w:p>
        </w:tc>
      </w:tr>
      <w:tr w:rsidR="00F2395F" w:rsidRPr="00DC5525" w:rsidTr="00666208">
        <w:trPr>
          <w:trHeight w:val="288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proofErr w:type="spellStart"/>
            <w:r w:rsidRPr="00DC5525">
              <w:rPr>
                <w:rFonts w:eastAsia="Arial"/>
                <w:sz w:val="24"/>
                <w:szCs w:val="24"/>
              </w:rPr>
              <w:t>Фәйзрахманова</w:t>
            </w:r>
            <w:proofErr w:type="spellEnd"/>
          </w:p>
        </w:tc>
      </w:tr>
      <w:tr w:rsidR="00F2395F" w:rsidRPr="00DC5525" w:rsidTr="00666208">
        <w:trPr>
          <w:trHeight w:val="254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253" w:lineRule="exact"/>
              <w:ind w:left="12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Цели и задачи программы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253" w:lineRule="exact"/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1.Развитие личности ребёнка на основе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9"/>
                <w:sz w:val="24"/>
                <w:szCs w:val="24"/>
              </w:rPr>
              <w:t>формирования учебной деятельности средствами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предмета «татарский язык»;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3"/>
                <w:sz w:val="24"/>
                <w:szCs w:val="24"/>
              </w:rPr>
              <w:t>2.Ознакомление учащихся с основными положениями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науки о языке и формирование на этой основе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proofErr w:type="spellStart"/>
            <w:r w:rsidRPr="00DC5525">
              <w:rPr>
                <w:rFonts w:eastAsia="Arial"/>
                <w:w w:val="96"/>
                <w:sz w:val="24"/>
                <w:szCs w:val="24"/>
              </w:rPr>
              <w:t>знаково</w:t>
            </w:r>
            <w:proofErr w:type="spellEnd"/>
            <w:r w:rsidRPr="00DC5525">
              <w:rPr>
                <w:rFonts w:eastAsia="Arial"/>
                <w:w w:val="96"/>
                <w:sz w:val="24"/>
                <w:szCs w:val="24"/>
              </w:rPr>
              <w:t xml:space="preserve"> – символического восприятия и логического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мышления учащихся;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3.Формирование коммуникативной компетенции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учащихся: развитие устной и письменной речи,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монологической и диалогической речи, а также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навыков грамотного, безошибочного письма как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показателя общей культуры человека;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 xml:space="preserve">4.Развитие у детей патриотического чувства </w:t>
            </w:r>
            <w:proofErr w:type="gramStart"/>
            <w:r w:rsidRPr="00DC5525">
              <w:rPr>
                <w:rFonts w:eastAsia="Arial"/>
                <w:sz w:val="24"/>
                <w:szCs w:val="24"/>
              </w:rPr>
              <w:t>по</w:t>
            </w:r>
            <w:proofErr w:type="gramEnd"/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 xml:space="preserve">отношению к родному языку: любви и интереса </w:t>
            </w:r>
            <w:proofErr w:type="gramStart"/>
            <w:r w:rsidRPr="00DC5525">
              <w:rPr>
                <w:rFonts w:eastAsia="Arial"/>
                <w:sz w:val="24"/>
                <w:szCs w:val="24"/>
              </w:rPr>
              <w:t>к</w:t>
            </w:r>
            <w:proofErr w:type="gramEnd"/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нему, осознание его красоты и эстетической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ценности, гордости и уважения к языку как части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татарской национальной культуры;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5.Осознание себя носителем языка, языковой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4"/>
                <w:sz w:val="24"/>
                <w:szCs w:val="24"/>
              </w:rPr>
              <w:t>личностью, которая находится в постоянном диалоге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6"/>
                <w:sz w:val="24"/>
                <w:szCs w:val="24"/>
              </w:rPr>
              <w:t xml:space="preserve">(через язык и созданные на нём тексты) с миром и </w:t>
            </w:r>
            <w:proofErr w:type="gramStart"/>
            <w:r w:rsidRPr="00DC5525">
              <w:rPr>
                <w:rFonts w:eastAsia="Arial"/>
                <w:w w:val="96"/>
                <w:sz w:val="24"/>
                <w:szCs w:val="24"/>
              </w:rPr>
              <w:t>с</w:t>
            </w:r>
            <w:proofErr w:type="gramEnd"/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самим собой;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6.Формирование у детей чувства родного языка;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8"/>
                <w:sz w:val="24"/>
                <w:szCs w:val="24"/>
              </w:rPr>
              <w:t xml:space="preserve">7.Воспитание потребности пользоваться </w:t>
            </w:r>
            <w:proofErr w:type="gramStart"/>
            <w:r w:rsidRPr="00DC5525">
              <w:rPr>
                <w:rFonts w:eastAsia="Arial"/>
                <w:w w:val="98"/>
                <w:sz w:val="24"/>
                <w:szCs w:val="24"/>
              </w:rPr>
              <w:t>языковым</w:t>
            </w:r>
            <w:proofErr w:type="gramEnd"/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богатством (а значит, и познавать его),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6"/>
                <w:sz w:val="24"/>
                <w:szCs w:val="24"/>
              </w:rPr>
              <w:t>совершенствовать свою устную и письменную речь,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делать её правильной, точной, богатой;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5"/>
                <w:sz w:val="24"/>
                <w:szCs w:val="24"/>
              </w:rPr>
              <w:t>8.Сообщение необходимых знаний и формирование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умений и навыков, необходимых для того, чтобы</w:t>
            </w:r>
          </w:p>
        </w:tc>
      </w:tr>
      <w:tr w:rsidR="00F2395F" w:rsidRPr="00DC5525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w w:val="99"/>
                <w:sz w:val="24"/>
                <w:szCs w:val="24"/>
              </w:rPr>
              <w:t>правильно, точно, выразительно говорить, читать,</w:t>
            </w:r>
          </w:p>
        </w:tc>
      </w:tr>
      <w:tr w:rsidR="00F2395F" w:rsidRPr="00DC5525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ind w:left="100"/>
              <w:rPr>
                <w:sz w:val="24"/>
                <w:szCs w:val="24"/>
              </w:rPr>
            </w:pPr>
            <w:r w:rsidRPr="00DC5525">
              <w:rPr>
                <w:rFonts w:eastAsia="Arial"/>
                <w:sz w:val="24"/>
                <w:szCs w:val="24"/>
              </w:rPr>
              <w:t>писать и слушать на родном языке.</w:t>
            </w:r>
          </w:p>
        </w:tc>
      </w:tr>
      <w:tr w:rsidR="00F2395F" w:rsidRPr="00DC5525" w:rsidTr="00666208">
        <w:trPr>
          <w:trHeight w:val="257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</w:tr>
    </w:tbl>
    <w:p w:rsidR="00F2395F" w:rsidRPr="00DC5525" w:rsidRDefault="00F2395F" w:rsidP="00F2395F">
      <w:pPr>
        <w:rPr>
          <w:sz w:val="24"/>
          <w:szCs w:val="24"/>
        </w:rPr>
        <w:sectPr w:rsidR="00F2395F" w:rsidRPr="00DC5525">
          <w:pgSz w:w="11900" w:h="16837"/>
          <w:pgMar w:top="1123" w:right="1246" w:bottom="732" w:left="1020" w:header="0" w:footer="0" w:gutter="0"/>
          <w:cols w:space="720" w:equalWidth="0">
            <w:col w:w="9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0"/>
        <w:gridCol w:w="5800"/>
      </w:tblGrid>
      <w:tr w:rsidR="00F2395F" w:rsidRPr="00DC5525" w:rsidTr="00666208">
        <w:trPr>
          <w:trHeight w:val="320"/>
        </w:trPr>
        <w:tc>
          <w:tcPr>
            <w:tcW w:w="3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320" w:lineRule="exact"/>
              <w:ind w:left="120"/>
              <w:rPr>
                <w:sz w:val="24"/>
                <w:szCs w:val="24"/>
              </w:rPr>
            </w:pPr>
            <w:r w:rsidRPr="00DC5525">
              <w:rPr>
                <w:rFonts w:eastAsia="Gabriola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320" w:lineRule="exact"/>
              <w:ind w:left="100"/>
              <w:rPr>
                <w:sz w:val="24"/>
                <w:szCs w:val="24"/>
              </w:rPr>
            </w:pPr>
            <w:r w:rsidRPr="00DC5525">
              <w:rPr>
                <w:rFonts w:eastAsia="Gabriola"/>
                <w:sz w:val="24"/>
                <w:szCs w:val="24"/>
              </w:rPr>
              <w:t>4 года</w:t>
            </w:r>
          </w:p>
        </w:tc>
      </w:tr>
      <w:tr w:rsidR="00F2395F" w:rsidRPr="00DC5525" w:rsidTr="00666208">
        <w:trPr>
          <w:trHeight w:val="169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</w:tr>
      <w:tr w:rsidR="00F2395F" w:rsidRPr="00DC5525" w:rsidTr="00666208">
        <w:trPr>
          <w:trHeight w:val="254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253" w:lineRule="exact"/>
              <w:ind w:left="120"/>
              <w:rPr>
                <w:sz w:val="24"/>
                <w:szCs w:val="24"/>
              </w:rPr>
            </w:pPr>
            <w:r w:rsidRPr="00DC5525">
              <w:rPr>
                <w:rFonts w:eastAsia="Gabriola"/>
                <w:sz w:val="24"/>
                <w:szCs w:val="24"/>
              </w:rPr>
              <w:t>Количество часов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253" w:lineRule="exact"/>
              <w:rPr>
                <w:sz w:val="24"/>
                <w:szCs w:val="24"/>
              </w:rPr>
            </w:pPr>
            <w:r w:rsidRPr="00DC5525">
              <w:rPr>
                <w:rFonts w:eastAsia="Gabriola"/>
                <w:sz w:val="24"/>
                <w:szCs w:val="24"/>
              </w:rPr>
              <w:t>3 класс- 136</w:t>
            </w:r>
            <w:r>
              <w:rPr>
                <w:rFonts w:eastAsia="Gabriola"/>
                <w:sz w:val="24"/>
                <w:szCs w:val="24"/>
              </w:rPr>
              <w:t xml:space="preserve"> час, 4 класс – 102 час</w:t>
            </w:r>
          </w:p>
        </w:tc>
      </w:tr>
      <w:tr w:rsidR="00F2395F" w:rsidRPr="00DC5525" w:rsidTr="00666208">
        <w:trPr>
          <w:trHeight w:val="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F2395F" w:rsidRPr="00DC5525" w:rsidRDefault="00F2395F" w:rsidP="00666208">
            <w:pPr>
              <w:spacing w:line="308" w:lineRule="exact"/>
              <w:rPr>
                <w:sz w:val="24"/>
                <w:szCs w:val="24"/>
              </w:rPr>
            </w:pPr>
          </w:p>
        </w:tc>
      </w:tr>
      <w:tr w:rsidR="00F2395F" w:rsidTr="00666208">
        <w:trPr>
          <w:trHeight w:val="181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Default="00F2395F" w:rsidP="00666208">
            <w:pPr>
              <w:rPr>
                <w:sz w:val="15"/>
                <w:szCs w:val="15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2395F" w:rsidRDefault="00F2395F" w:rsidP="00666208">
            <w:pPr>
              <w:rPr>
                <w:sz w:val="15"/>
                <w:szCs w:val="15"/>
              </w:rPr>
            </w:pPr>
          </w:p>
        </w:tc>
      </w:tr>
    </w:tbl>
    <w:p w:rsidR="00F2395F" w:rsidRDefault="00F2395F" w:rsidP="00F2395F">
      <w:pPr>
        <w:spacing w:line="1" w:lineRule="exact"/>
        <w:rPr>
          <w:sz w:val="20"/>
          <w:szCs w:val="20"/>
        </w:rPr>
      </w:pPr>
    </w:p>
    <w:p w:rsidR="00623536" w:rsidRDefault="00623536">
      <w:bookmarkStart w:id="0" w:name="_GoBack"/>
      <w:bookmarkEnd w:id="0"/>
    </w:p>
    <w:sectPr w:rsidR="00623536">
      <w:pgSz w:w="11900" w:h="16837"/>
      <w:pgMar w:top="1113" w:right="1246" w:bottom="1440" w:left="1020" w:header="0" w:footer="0" w:gutter="0"/>
      <w:cols w:space="720" w:equalWidth="0">
        <w:col w:w="96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3C4"/>
    <w:rsid w:val="00623536"/>
    <w:rsid w:val="00C463C4"/>
    <w:rsid w:val="00F2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95F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95F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1825</Characters>
  <Application>Microsoft Office Word</Application>
  <DocSecurity>0</DocSecurity>
  <Lines>15</Lines>
  <Paragraphs>4</Paragraphs>
  <ScaleCrop>false</ScaleCrop>
  <Company>Home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2020-02-15T10:11:00Z</dcterms:created>
  <dcterms:modified xsi:type="dcterms:W3CDTF">2020-02-15T10:11:00Z</dcterms:modified>
</cp:coreProperties>
</file>